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CB" w:rsidRPr="00997523" w:rsidRDefault="000932CB" w:rsidP="000932CB">
      <w:pPr>
        <w:shd w:val="clear" w:color="auto" w:fill="FFFFFF"/>
        <w:ind w:firstLine="709"/>
        <w:jc w:val="right"/>
      </w:pPr>
      <w:r w:rsidRPr="00997523">
        <w:t>NACRT</w:t>
      </w:r>
    </w:p>
    <w:p w:rsidR="000932CB" w:rsidRPr="00997523" w:rsidRDefault="000932CB" w:rsidP="005948AA">
      <w:pPr>
        <w:shd w:val="clear" w:color="auto" w:fill="FFFFFF"/>
        <w:ind w:firstLine="709"/>
        <w:jc w:val="both"/>
      </w:pPr>
    </w:p>
    <w:p w:rsidR="005948AA" w:rsidRPr="00997523" w:rsidRDefault="005948AA" w:rsidP="005948AA">
      <w:pPr>
        <w:shd w:val="clear" w:color="auto" w:fill="FFFFFF"/>
        <w:ind w:firstLine="709"/>
        <w:jc w:val="both"/>
      </w:pPr>
      <w:r w:rsidRPr="00997523">
        <w:t>Na temelju članka</w:t>
      </w:r>
      <w:r w:rsidR="003412AA" w:rsidRPr="00997523">
        <w:t xml:space="preserve"> </w:t>
      </w:r>
      <w:r w:rsidRPr="00997523">
        <w:t>113. Zakona o gospodarenju otpadom (Narodne novine 84/21) i članka 41. točke 2. Statuta Grada Zagreba (Službeni glasnik Grada Zagreba 23/16, 2/18, 23/18, 3/20, 3/21, 11/21- pročišćeni tekst i 16/22),</w:t>
      </w:r>
      <w:r w:rsidR="003412AA" w:rsidRPr="00997523">
        <w:t xml:space="preserve"> </w:t>
      </w:r>
      <w:r w:rsidRPr="00997523">
        <w:t>Gradska skupština Grada Zagreba, na _______ sjednici, __________2023., donijela je</w:t>
      </w:r>
    </w:p>
    <w:p w:rsidR="00BB4A50" w:rsidRPr="00997523" w:rsidRDefault="00BB4A50" w:rsidP="005948AA">
      <w:pPr>
        <w:shd w:val="clear" w:color="auto" w:fill="FFFFFF"/>
        <w:ind w:firstLine="709"/>
        <w:jc w:val="both"/>
      </w:pPr>
    </w:p>
    <w:p w:rsidR="005948AA" w:rsidRPr="00997523" w:rsidRDefault="005948AA" w:rsidP="005948AA">
      <w:pPr>
        <w:shd w:val="clear" w:color="auto" w:fill="FFFFFF"/>
        <w:jc w:val="both"/>
        <w:rPr>
          <w:b/>
        </w:rPr>
      </w:pPr>
      <w:r w:rsidRPr="00997523">
        <w:t> </w:t>
      </w:r>
    </w:p>
    <w:p w:rsidR="005948AA" w:rsidRPr="00997523" w:rsidRDefault="000976DF" w:rsidP="005948AA">
      <w:pPr>
        <w:shd w:val="clear" w:color="auto" w:fill="FFFFFF"/>
        <w:jc w:val="center"/>
        <w:rPr>
          <w:b/>
          <w:bCs/>
        </w:rPr>
      </w:pPr>
      <w:r w:rsidRPr="00997523">
        <w:rPr>
          <w:b/>
          <w:bCs/>
        </w:rPr>
        <w:t xml:space="preserve">  </w:t>
      </w:r>
      <w:r w:rsidR="005948AA" w:rsidRPr="00997523">
        <w:rPr>
          <w:b/>
          <w:bCs/>
        </w:rPr>
        <w:t>ODLUKU</w:t>
      </w:r>
    </w:p>
    <w:p w:rsidR="005948AA" w:rsidRPr="00997523" w:rsidRDefault="005948AA" w:rsidP="005948AA">
      <w:pPr>
        <w:shd w:val="clear" w:color="auto" w:fill="FFFFFF"/>
        <w:jc w:val="center"/>
        <w:rPr>
          <w:b/>
        </w:rPr>
      </w:pPr>
      <w:r w:rsidRPr="00997523">
        <w:rPr>
          <w:b/>
        </w:rPr>
        <w:t>o sprječavanju odbacivanja otpada</w:t>
      </w:r>
    </w:p>
    <w:p w:rsidR="005948AA" w:rsidRPr="00997523" w:rsidRDefault="005948AA" w:rsidP="005948AA">
      <w:pPr>
        <w:shd w:val="clear" w:color="auto" w:fill="FFFFFF"/>
        <w:jc w:val="both"/>
      </w:pPr>
      <w:r w:rsidRPr="00997523">
        <w:t> </w:t>
      </w:r>
    </w:p>
    <w:p w:rsidR="005218AD" w:rsidRPr="00997523" w:rsidRDefault="005218AD" w:rsidP="005948AA">
      <w:pPr>
        <w:shd w:val="clear" w:color="auto" w:fill="FFFFFF"/>
        <w:jc w:val="center"/>
        <w:rPr>
          <w:b/>
          <w:bCs/>
        </w:rPr>
      </w:pPr>
    </w:p>
    <w:p w:rsidR="005948AA" w:rsidRPr="00997523" w:rsidRDefault="005948AA" w:rsidP="005948AA">
      <w:pPr>
        <w:shd w:val="clear" w:color="auto" w:fill="FFFFFF"/>
        <w:jc w:val="center"/>
      </w:pPr>
      <w:r w:rsidRPr="00997523">
        <w:rPr>
          <w:b/>
          <w:bCs/>
        </w:rPr>
        <w:t>Članak 1.</w:t>
      </w:r>
    </w:p>
    <w:p w:rsidR="005948AA" w:rsidRPr="00997523" w:rsidRDefault="005948AA" w:rsidP="005948AA">
      <w:pPr>
        <w:shd w:val="clear" w:color="auto" w:fill="FFFFFF"/>
      </w:pPr>
      <w:r w:rsidRPr="00997523">
        <w:t> </w:t>
      </w:r>
    </w:p>
    <w:p w:rsidR="005948AA" w:rsidRPr="00997523" w:rsidRDefault="005948AA" w:rsidP="005948AA">
      <w:pPr>
        <w:shd w:val="clear" w:color="auto" w:fill="FFFFFF"/>
        <w:ind w:firstLine="709"/>
        <w:jc w:val="both"/>
      </w:pPr>
      <w:r w:rsidRPr="00997523">
        <w:t>Ov</w:t>
      </w:r>
      <w:r w:rsidR="00713A40">
        <w:t xml:space="preserve">om se odlukom propisuju mjere </w:t>
      </w:r>
      <w:r w:rsidR="00D9679E" w:rsidRPr="00997523">
        <w:t>sprječavanj</w:t>
      </w:r>
      <w:r w:rsidR="00713A40">
        <w:t>a</w:t>
      </w:r>
      <w:r w:rsidR="003412AA" w:rsidRPr="00997523">
        <w:t xml:space="preserve"> protuzakonitog odbacivanja otpada i mjere uklanjanja protuzakonito odbačenog otpada </w:t>
      </w:r>
      <w:r w:rsidRPr="00997523">
        <w:t>na području Grada Z</w:t>
      </w:r>
      <w:r w:rsidR="002373E2" w:rsidRPr="00997523">
        <w:t>agreba.</w:t>
      </w:r>
    </w:p>
    <w:p w:rsidR="002373E2" w:rsidRPr="00997523" w:rsidRDefault="002373E2" w:rsidP="005948AA">
      <w:pPr>
        <w:shd w:val="clear" w:color="auto" w:fill="FFFFFF"/>
        <w:ind w:firstLine="709"/>
        <w:jc w:val="both"/>
      </w:pPr>
    </w:p>
    <w:p w:rsidR="002E24FD" w:rsidRPr="00997523" w:rsidRDefault="002E24FD" w:rsidP="005218AD">
      <w:pPr>
        <w:shd w:val="clear" w:color="auto" w:fill="FFFFFF"/>
        <w:jc w:val="center"/>
        <w:rPr>
          <w:b/>
          <w:bCs/>
        </w:rPr>
      </w:pPr>
    </w:p>
    <w:p w:rsidR="005948AA" w:rsidRPr="00997523" w:rsidRDefault="005948AA" w:rsidP="005218AD">
      <w:pPr>
        <w:shd w:val="clear" w:color="auto" w:fill="FFFFFF"/>
        <w:jc w:val="center"/>
      </w:pPr>
      <w:r w:rsidRPr="00997523">
        <w:rPr>
          <w:b/>
          <w:bCs/>
        </w:rPr>
        <w:t>Članak 2.</w:t>
      </w:r>
    </w:p>
    <w:p w:rsidR="005948AA" w:rsidRPr="00997523" w:rsidRDefault="005948AA" w:rsidP="005948AA">
      <w:pPr>
        <w:shd w:val="clear" w:color="auto" w:fill="FFFFFF"/>
        <w:jc w:val="both"/>
      </w:pPr>
      <w:r w:rsidRPr="00997523">
        <w:t> </w:t>
      </w:r>
    </w:p>
    <w:p w:rsidR="002373E2" w:rsidRPr="00997523" w:rsidRDefault="002373E2" w:rsidP="005948AA">
      <w:pPr>
        <w:shd w:val="clear" w:color="auto" w:fill="FFFFFF"/>
        <w:ind w:firstLine="709"/>
        <w:jc w:val="both"/>
      </w:pPr>
      <w:r w:rsidRPr="00997523">
        <w:t xml:space="preserve">Protuzakonito odbacivanje otpada u okoliš </w:t>
      </w:r>
      <w:r w:rsidRPr="00997523">
        <w:rPr>
          <w:shd w:val="clear" w:color="auto" w:fill="FFFFFF"/>
        </w:rPr>
        <w:t>je svako ostavljanje, napuštanje, odbacivanje ili odlaganje otpada izvan lokacije gospodarenja otpadom i ne odnosi se na mjesto primopredaje otpada u sklopu javne usluge sakupljanja komunalnog otpada.</w:t>
      </w:r>
    </w:p>
    <w:p w:rsidR="002373E2" w:rsidRPr="00997523" w:rsidRDefault="002373E2" w:rsidP="005948AA">
      <w:pPr>
        <w:shd w:val="clear" w:color="auto" w:fill="FFFFFF"/>
        <w:ind w:firstLine="709"/>
        <w:jc w:val="both"/>
      </w:pPr>
    </w:p>
    <w:p w:rsidR="002373E2" w:rsidRPr="00997523" w:rsidRDefault="002373E2" w:rsidP="00222AF9">
      <w:pPr>
        <w:shd w:val="clear" w:color="auto" w:fill="FFFFFF"/>
        <w:ind w:firstLine="709"/>
        <w:jc w:val="both"/>
      </w:pPr>
    </w:p>
    <w:p w:rsidR="005948AA" w:rsidRPr="00997523" w:rsidRDefault="005948AA" w:rsidP="005948AA">
      <w:pPr>
        <w:shd w:val="clear" w:color="auto" w:fill="FFFFFF"/>
        <w:jc w:val="both"/>
      </w:pPr>
      <w:r w:rsidRPr="00997523">
        <w:rPr>
          <w:b/>
          <w:bCs/>
        </w:rPr>
        <w:t xml:space="preserve">MJERE ZA SPRJEČAVANJE </w:t>
      </w:r>
      <w:r w:rsidR="002373E2" w:rsidRPr="00997523">
        <w:rPr>
          <w:b/>
          <w:bCs/>
        </w:rPr>
        <w:t xml:space="preserve">PROTUZAKONITOG </w:t>
      </w:r>
      <w:r w:rsidRPr="00997523">
        <w:rPr>
          <w:b/>
          <w:bCs/>
        </w:rPr>
        <w:t>ODBACIVANJA OTPADA</w:t>
      </w:r>
    </w:p>
    <w:p w:rsidR="005948AA" w:rsidRPr="00997523" w:rsidRDefault="005948AA" w:rsidP="005948AA">
      <w:pPr>
        <w:shd w:val="clear" w:color="auto" w:fill="FFFFFF"/>
        <w:jc w:val="both"/>
      </w:pPr>
      <w:r w:rsidRPr="00997523">
        <w:t> </w:t>
      </w:r>
    </w:p>
    <w:p w:rsidR="005948AA" w:rsidRPr="00997523" w:rsidRDefault="005948AA" w:rsidP="005948AA">
      <w:pPr>
        <w:shd w:val="clear" w:color="auto" w:fill="FFFFFF"/>
        <w:jc w:val="center"/>
      </w:pPr>
      <w:r w:rsidRPr="00997523">
        <w:rPr>
          <w:b/>
          <w:bCs/>
        </w:rPr>
        <w:t xml:space="preserve">Članak </w:t>
      </w:r>
      <w:r w:rsidR="000976DF" w:rsidRPr="00997523">
        <w:rPr>
          <w:b/>
          <w:bCs/>
        </w:rPr>
        <w:t>3</w:t>
      </w:r>
      <w:r w:rsidRPr="00997523">
        <w:rPr>
          <w:b/>
          <w:bCs/>
        </w:rPr>
        <w:t>.</w:t>
      </w:r>
    </w:p>
    <w:p w:rsidR="005948AA" w:rsidRPr="00997523" w:rsidRDefault="005948AA" w:rsidP="005948AA">
      <w:pPr>
        <w:shd w:val="clear" w:color="auto" w:fill="FFFFFF"/>
        <w:jc w:val="both"/>
      </w:pPr>
      <w:r w:rsidRPr="00997523">
        <w:t> </w:t>
      </w:r>
    </w:p>
    <w:p w:rsidR="005948AA" w:rsidRPr="00997523" w:rsidRDefault="005948AA" w:rsidP="005948AA">
      <w:pPr>
        <w:shd w:val="clear" w:color="auto" w:fill="FFFFFF"/>
        <w:ind w:firstLine="709"/>
        <w:jc w:val="both"/>
      </w:pPr>
      <w:r w:rsidRPr="00997523">
        <w:t xml:space="preserve">Mjere za sprječavanje </w:t>
      </w:r>
      <w:r w:rsidR="003412AA" w:rsidRPr="00997523">
        <w:t xml:space="preserve">protuzakonitog </w:t>
      </w:r>
      <w:r w:rsidRPr="00997523">
        <w:t>odbacivanja otpada</w:t>
      </w:r>
      <w:r w:rsidR="00EC2023" w:rsidRPr="00997523">
        <w:t xml:space="preserve"> </w:t>
      </w:r>
      <w:r w:rsidR="00713A40">
        <w:t>s</w:t>
      </w:r>
      <w:r w:rsidR="00EC2023" w:rsidRPr="00997523">
        <w:t>u</w:t>
      </w:r>
      <w:r w:rsidRPr="00997523">
        <w:t>:</w:t>
      </w:r>
    </w:p>
    <w:p w:rsidR="00D9679E" w:rsidRPr="00997523" w:rsidRDefault="00D9679E" w:rsidP="005948AA">
      <w:pPr>
        <w:shd w:val="clear" w:color="auto" w:fill="FFFFFF"/>
        <w:ind w:firstLine="709"/>
        <w:jc w:val="both"/>
      </w:pPr>
    </w:p>
    <w:p w:rsidR="005948AA" w:rsidRPr="00997523" w:rsidRDefault="005948AA" w:rsidP="00D66739">
      <w:pPr>
        <w:shd w:val="clear" w:color="auto" w:fill="FFFFFF"/>
        <w:ind w:firstLine="709"/>
        <w:jc w:val="both"/>
      </w:pPr>
      <w:r w:rsidRPr="00997523">
        <w:t xml:space="preserve">- </w:t>
      </w:r>
      <w:r w:rsidR="00AF797A" w:rsidRPr="00997523">
        <w:t xml:space="preserve">unaprjeđenje </w:t>
      </w:r>
      <w:r w:rsidR="00D66739" w:rsidRPr="00997523">
        <w:t xml:space="preserve">sustava </w:t>
      </w:r>
      <w:r w:rsidRPr="00997523">
        <w:t>za zaprimanje obavijest</w:t>
      </w:r>
      <w:r w:rsidR="00C37F7C" w:rsidRPr="00997523">
        <w:t xml:space="preserve">i o </w:t>
      </w:r>
      <w:r w:rsidR="00D9679E" w:rsidRPr="00997523">
        <w:t xml:space="preserve"> protuzakonito </w:t>
      </w:r>
      <w:r w:rsidR="00C37F7C" w:rsidRPr="00997523">
        <w:t>odbačenom otpadu</w:t>
      </w:r>
    </w:p>
    <w:p w:rsidR="005948AA" w:rsidRPr="00997523" w:rsidRDefault="005948AA" w:rsidP="00D66739">
      <w:pPr>
        <w:shd w:val="clear" w:color="auto" w:fill="FFFFFF"/>
        <w:ind w:firstLine="709"/>
        <w:jc w:val="both"/>
      </w:pPr>
      <w:r w:rsidRPr="00997523">
        <w:t>-</w:t>
      </w:r>
      <w:r w:rsidR="00AF797A" w:rsidRPr="00997523">
        <w:t xml:space="preserve"> unaprjeđenje </w:t>
      </w:r>
      <w:r w:rsidR="00D66739" w:rsidRPr="00997523">
        <w:t xml:space="preserve">sustava </w:t>
      </w:r>
      <w:r w:rsidR="00AF797A" w:rsidRPr="00997523">
        <w:t xml:space="preserve">za evidenciju lokacija </w:t>
      </w:r>
      <w:r w:rsidR="00D9679E" w:rsidRPr="00997523">
        <w:t xml:space="preserve"> protuzakonito </w:t>
      </w:r>
      <w:r w:rsidRPr="00997523">
        <w:t>odbačenog otpada</w:t>
      </w:r>
    </w:p>
    <w:p w:rsidR="00EC2023" w:rsidRPr="00997523" w:rsidRDefault="00EC2023" w:rsidP="00D66739">
      <w:pPr>
        <w:shd w:val="clear" w:color="auto" w:fill="FFFFFF"/>
        <w:ind w:firstLine="709"/>
        <w:jc w:val="both"/>
      </w:pPr>
      <w:r w:rsidRPr="00997523">
        <w:rPr>
          <w:shd w:val="clear" w:color="auto" w:fill="FFFFFF"/>
        </w:rPr>
        <w:t xml:space="preserve"> - nadzor područja Grada Zagreba, te pojačani nadzor lokacija na kojima se učestalo  protuzakonito odbacuje otpad</w:t>
      </w:r>
    </w:p>
    <w:p w:rsidR="00CE32CB" w:rsidRPr="00997523" w:rsidRDefault="00D66739" w:rsidP="00D66739">
      <w:pPr>
        <w:shd w:val="clear" w:color="auto" w:fill="FFFFFF"/>
        <w:ind w:firstLine="709"/>
        <w:jc w:val="both"/>
      </w:pPr>
      <w:r w:rsidRPr="00997523">
        <w:t xml:space="preserve">- </w:t>
      </w:r>
      <w:r w:rsidR="005948AA" w:rsidRPr="00997523">
        <w:t>postavljanje pr</w:t>
      </w:r>
      <w:r w:rsidR="00AF797A" w:rsidRPr="00997523">
        <w:t>epreka za sprječavanje prolaska</w:t>
      </w:r>
      <w:r w:rsidR="00CE32CB" w:rsidRPr="00997523">
        <w:t xml:space="preserve"> </w:t>
      </w:r>
    </w:p>
    <w:p w:rsidR="00F61E6C" w:rsidRPr="00997523" w:rsidRDefault="005948AA" w:rsidP="00D66739">
      <w:pPr>
        <w:shd w:val="clear" w:color="auto" w:fill="FFFFFF"/>
        <w:ind w:firstLine="709"/>
        <w:jc w:val="both"/>
      </w:pPr>
      <w:r w:rsidRPr="00997523">
        <w:t xml:space="preserve">- postavljanje </w:t>
      </w:r>
      <w:proofErr w:type="spellStart"/>
      <w:r w:rsidRPr="00997523">
        <w:t>video</w:t>
      </w:r>
      <w:r w:rsidR="009C5FCB" w:rsidRPr="00997523">
        <w:t>nadzora</w:t>
      </w:r>
      <w:proofErr w:type="spellEnd"/>
      <w:r w:rsidR="00CE32CB" w:rsidRPr="00997523">
        <w:t xml:space="preserve"> </w:t>
      </w:r>
    </w:p>
    <w:p w:rsidR="002373E2" w:rsidRPr="00997523" w:rsidRDefault="002373E2" w:rsidP="00D66739">
      <w:pPr>
        <w:shd w:val="clear" w:color="auto" w:fill="FFFFFF"/>
        <w:ind w:firstLine="709"/>
        <w:jc w:val="both"/>
      </w:pPr>
      <w:r w:rsidRPr="00997523">
        <w:t>- dodatn</w:t>
      </w:r>
      <w:r w:rsidR="00EC2023" w:rsidRPr="00997523">
        <w:t>o</w:t>
      </w:r>
      <w:r w:rsidR="00D66739" w:rsidRPr="00997523">
        <w:t xml:space="preserve"> ulaganje</w:t>
      </w:r>
      <w:r w:rsidRPr="00997523">
        <w:t xml:space="preserve"> u tehn</w:t>
      </w:r>
      <w:r w:rsidR="00713A40">
        <w:t>ičku</w:t>
      </w:r>
      <w:r w:rsidRPr="00997523">
        <w:t xml:space="preserve"> opremu (</w:t>
      </w:r>
      <w:proofErr w:type="spellStart"/>
      <w:r w:rsidRPr="00997523">
        <w:t>dronovi</w:t>
      </w:r>
      <w:proofErr w:type="spellEnd"/>
      <w:r w:rsidR="00D66739" w:rsidRPr="00997523">
        <w:t xml:space="preserve"> i drugo)</w:t>
      </w:r>
      <w:r w:rsidRPr="00997523">
        <w:t xml:space="preserve"> </w:t>
      </w:r>
    </w:p>
    <w:p w:rsidR="005948AA" w:rsidRPr="00997523" w:rsidRDefault="005948AA" w:rsidP="00D66739">
      <w:pPr>
        <w:shd w:val="clear" w:color="auto" w:fill="FFFFFF"/>
        <w:ind w:firstLine="709"/>
        <w:jc w:val="both"/>
      </w:pPr>
      <w:r w:rsidRPr="00997523">
        <w:t>- postavljanje</w:t>
      </w:r>
      <w:r w:rsidR="00836028" w:rsidRPr="00997523">
        <w:t xml:space="preserve"> </w:t>
      </w:r>
      <w:r w:rsidR="00C975E5">
        <w:t xml:space="preserve"> obavijesn</w:t>
      </w:r>
      <w:r w:rsidR="00772560">
        <w:t>ih</w:t>
      </w:r>
      <w:r w:rsidR="00C975E5">
        <w:t xml:space="preserve"> ploč</w:t>
      </w:r>
      <w:r w:rsidR="00772560">
        <w:t>a</w:t>
      </w:r>
      <w:r w:rsidR="00C975E5">
        <w:t xml:space="preserve"> </w:t>
      </w:r>
      <w:r w:rsidR="00C37F7C" w:rsidRPr="00997523">
        <w:t>o zabrani odbacivanja otpada</w:t>
      </w:r>
    </w:p>
    <w:p w:rsidR="005948AA" w:rsidRPr="00997523" w:rsidRDefault="005948AA" w:rsidP="00D66739">
      <w:pPr>
        <w:shd w:val="clear" w:color="auto" w:fill="FFFFFF"/>
        <w:ind w:firstLine="709"/>
        <w:jc w:val="both"/>
      </w:pPr>
      <w:r w:rsidRPr="00997523">
        <w:t xml:space="preserve">- </w:t>
      </w:r>
      <w:r w:rsidR="00836028" w:rsidRPr="00997523">
        <w:t xml:space="preserve">provođenje </w:t>
      </w:r>
      <w:proofErr w:type="spellStart"/>
      <w:r w:rsidR="00836028" w:rsidRPr="00997523">
        <w:t>izobrazno</w:t>
      </w:r>
      <w:proofErr w:type="spellEnd"/>
      <w:r w:rsidR="00836028" w:rsidRPr="00997523">
        <w:t>-informativnih</w:t>
      </w:r>
      <w:r w:rsidRPr="00997523">
        <w:t xml:space="preserve"> aktivnosti o</w:t>
      </w:r>
      <w:r w:rsidR="00836028" w:rsidRPr="00997523">
        <w:t xml:space="preserve"> pravilnom odlaganju ot</w:t>
      </w:r>
      <w:r w:rsidR="00C74CFD" w:rsidRPr="00997523">
        <w:t>pada na za to predviđena mjesta te</w:t>
      </w:r>
      <w:r w:rsidR="00836028" w:rsidRPr="00997523">
        <w:t xml:space="preserve"> o </w:t>
      </w:r>
      <w:r w:rsidRPr="00997523">
        <w:t xml:space="preserve">štetnosti </w:t>
      </w:r>
      <w:r w:rsidR="00836028" w:rsidRPr="00997523">
        <w:t xml:space="preserve"> i posljedicama odbacivanja otpada u okoliš</w:t>
      </w:r>
      <w:r w:rsidR="00C37F7C" w:rsidRPr="00997523">
        <w:t>.</w:t>
      </w:r>
    </w:p>
    <w:p w:rsidR="006761BC" w:rsidRPr="00997523" w:rsidRDefault="006761BC" w:rsidP="005948AA">
      <w:pPr>
        <w:shd w:val="clear" w:color="auto" w:fill="FFFFFF"/>
        <w:jc w:val="center"/>
        <w:rPr>
          <w:b/>
          <w:bCs/>
        </w:rPr>
      </w:pPr>
    </w:p>
    <w:p w:rsidR="005948AA" w:rsidRPr="00997523" w:rsidRDefault="005948AA" w:rsidP="005948AA">
      <w:pPr>
        <w:shd w:val="clear" w:color="auto" w:fill="FFFFFF"/>
        <w:jc w:val="center"/>
      </w:pPr>
      <w:r w:rsidRPr="00997523">
        <w:rPr>
          <w:b/>
          <w:bCs/>
        </w:rPr>
        <w:t xml:space="preserve">Članak </w:t>
      </w:r>
      <w:r w:rsidR="000976DF" w:rsidRPr="00997523">
        <w:rPr>
          <w:b/>
          <w:bCs/>
        </w:rPr>
        <w:t>4</w:t>
      </w:r>
      <w:r w:rsidRPr="00997523">
        <w:rPr>
          <w:b/>
          <w:bCs/>
        </w:rPr>
        <w:t>.</w:t>
      </w:r>
    </w:p>
    <w:p w:rsidR="005948AA" w:rsidRPr="00997523" w:rsidRDefault="005948AA" w:rsidP="005948AA">
      <w:pPr>
        <w:shd w:val="clear" w:color="auto" w:fill="FFFFFF"/>
      </w:pPr>
      <w:r w:rsidRPr="00997523">
        <w:t> </w:t>
      </w:r>
    </w:p>
    <w:p w:rsidR="005948AA" w:rsidRPr="00997523" w:rsidRDefault="003412AA" w:rsidP="005948AA">
      <w:pPr>
        <w:shd w:val="clear" w:color="auto" w:fill="FFFFFF"/>
        <w:ind w:firstLine="709"/>
        <w:jc w:val="both"/>
      </w:pPr>
      <w:r w:rsidRPr="00997523">
        <w:t xml:space="preserve">Protuzakonito </w:t>
      </w:r>
      <w:r w:rsidR="005948AA" w:rsidRPr="00997523">
        <w:t>odbačeni otpad može se prijaviti na sljedeće načine:</w:t>
      </w:r>
    </w:p>
    <w:p w:rsidR="005948AA" w:rsidRPr="00997523" w:rsidRDefault="005948AA" w:rsidP="005948AA">
      <w:pPr>
        <w:shd w:val="clear" w:color="auto" w:fill="FFFFFF"/>
        <w:ind w:firstLine="709"/>
        <w:jc w:val="both"/>
      </w:pPr>
      <w:r w:rsidRPr="00997523">
        <w:t xml:space="preserve">- u sustav za zaprimanje obavijesti o </w:t>
      </w:r>
      <w:r w:rsidR="006D18FB" w:rsidRPr="00997523">
        <w:t xml:space="preserve">protuzakonito </w:t>
      </w:r>
      <w:r w:rsidRPr="00997523">
        <w:t>odbačenom otpadu p</w:t>
      </w:r>
      <w:r w:rsidR="006D18FB" w:rsidRPr="00997523">
        <w:t xml:space="preserve">utem on-line servisa za građene objavljenom </w:t>
      </w:r>
      <w:r w:rsidR="00D9679E" w:rsidRPr="00997523">
        <w:t xml:space="preserve"> na mrežnoj</w:t>
      </w:r>
      <w:r w:rsidRPr="00997523">
        <w:t xml:space="preserve"> stranici Grada Zagreba www.zagreb.hr.</w:t>
      </w:r>
    </w:p>
    <w:p w:rsidR="005948AA" w:rsidRPr="00997523" w:rsidRDefault="005948AA" w:rsidP="005948AA">
      <w:pPr>
        <w:shd w:val="clear" w:color="auto" w:fill="FFFFFF"/>
        <w:ind w:firstLine="709"/>
        <w:jc w:val="both"/>
      </w:pPr>
      <w:r w:rsidRPr="00997523">
        <w:t xml:space="preserve">- </w:t>
      </w:r>
      <w:r w:rsidR="006D18FB" w:rsidRPr="00997523">
        <w:t>telefon</w:t>
      </w:r>
      <w:r w:rsidR="008D6977">
        <w:t>om i elektronskom poštom</w:t>
      </w:r>
      <w:r w:rsidR="006D18FB" w:rsidRPr="00997523">
        <w:t xml:space="preserve"> </w:t>
      </w:r>
      <w:r w:rsidRPr="00997523">
        <w:t>objavljen</w:t>
      </w:r>
      <w:r w:rsidR="008D6977">
        <w:t>ima</w:t>
      </w:r>
      <w:r w:rsidRPr="00997523">
        <w:t xml:space="preserve"> na </w:t>
      </w:r>
      <w:r w:rsidR="00D117A2" w:rsidRPr="00997523">
        <w:t xml:space="preserve">mrežnoj </w:t>
      </w:r>
      <w:r w:rsidR="00C74CFD" w:rsidRPr="00997523">
        <w:t>stranici Grada Zagreba</w:t>
      </w:r>
    </w:p>
    <w:p w:rsidR="005948AA" w:rsidRPr="00997523" w:rsidRDefault="005948AA" w:rsidP="005948AA">
      <w:pPr>
        <w:shd w:val="clear" w:color="auto" w:fill="FFFFFF"/>
        <w:ind w:firstLine="709"/>
        <w:jc w:val="both"/>
      </w:pPr>
      <w:r w:rsidRPr="00997523">
        <w:t>- u prostorijama gradskog upravnog tijela n</w:t>
      </w:r>
      <w:r w:rsidR="00C74CFD" w:rsidRPr="00997523">
        <w:t>adležnog za komunalno redarstvo</w:t>
      </w:r>
    </w:p>
    <w:p w:rsidR="005948AA" w:rsidRPr="00997523" w:rsidRDefault="005948AA" w:rsidP="005948AA">
      <w:pPr>
        <w:shd w:val="clear" w:color="auto" w:fill="FFFFFF"/>
        <w:ind w:firstLine="709"/>
        <w:jc w:val="both"/>
      </w:pPr>
      <w:r w:rsidRPr="00997523">
        <w:t>- pisanim putem na adresu gradskog upravnog tijela nadležnog za komunalno redarstvo.</w:t>
      </w:r>
    </w:p>
    <w:p w:rsidR="005948AA" w:rsidRPr="00997523" w:rsidRDefault="005948AA" w:rsidP="00A53BCA">
      <w:pPr>
        <w:shd w:val="clear" w:color="auto" w:fill="FFFFFF"/>
        <w:jc w:val="center"/>
      </w:pPr>
      <w:r w:rsidRPr="00997523">
        <w:rPr>
          <w:b/>
          <w:bCs/>
        </w:rPr>
        <w:lastRenderedPageBreak/>
        <w:t xml:space="preserve">Članak </w:t>
      </w:r>
      <w:r w:rsidR="000976DF" w:rsidRPr="00997523">
        <w:rPr>
          <w:b/>
          <w:bCs/>
        </w:rPr>
        <w:t>5</w:t>
      </w:r>
      <w:r w:rsidRPr="00997523">
        <w:rPr>
          <w:b/>
          <w:bCs/>
        </w:rPr>
        <w:t>.</w:t>
      </w:r>
    </w:p>
    <w:p w:rsidR="005948AA" w:rsidRPr="00997523" w:rsidRDefault="005948AA" w:rsidP="005948AA">
      <w:pPr>
        <w:shd w:val="clear" w:color="auto" w:fill="FFFFFF"/>
        <w:jc w:val="both"/>
      </w:pPr>
      <w:r w:rsidRPr="00997523">
        <w:t> </w:t>
      </w:r>
    </w:p>
    <w:p w:rsidR="001C2F1C" w:rsidRPr="00997523" w:rsidRDefault="005948AA" w:rsidP="001C2F1C">
      <w:pPr>
        <w:shd w:val="clear" w:color="auto" w:fill="FFFFFF"/>
        <w:jc w:val="both"/>
      </w:pPr>
      <w:r w:rsidRPr="00997523">
        <w:t> </w:t>
      </w:r>
      <w:r w:rsidR="004318FD" w:rsidRPr="00997523">
        <w:tab/>
      </w:r>
      <w:r w:rsidR="001C2F1C" w:rsidRPr="00997523">
        <w:t xml:space="preserve">Gradsko upravno tijelo nadležno za komunalno redarstvo vodi i održava evidenciju </w:t>
      </w:r>
      <w:r w:rsidR="001C2F1C" w:rsidRPr="002D2486">
        <w:t>lokacija</w:t>
      </w:r>
      <w:r w:rsidR="00772560">
        <w:t xml:space="preserve"> protuzakonito </w:t>
      </w:r>
      <w:r w:rsidR="004318FD" w:rsidRPr="002D2486">
        <w:t>o</w:t>
      </w:r>
      <w:r w:rsidR="00C323C6" w:rsidRPr="002D2486">
        <w:t>d</w:t>
      </w:r>
      <w:r w:rsidR="004318FD" w:rsidRPr="002D2486">
        <w:t>bačenog</w:t>
      </w:r>
      <w:r w:rsidR="001C2F1C" w:rsidRPr="002D2486">
        <w:t xml:space="preserve"> otpada.</w:t>
      </w:r>
    </w:p>
    <w:p w:rsidR="001C2F1C" w:rsidRPr="00997523" w:rsidRDefault="004318FD" w:rsidP="001C2F1C">
      <w:pPr>
        <w:shd w:val="clear" w:color="auto" w:fill="FFFFFF"/>
        <w:jc w:val="both"/>
      </w:pPr>
      <w:r w:rsidRPr="00997523">
        <w:tab/>
      </w:r>
      <w:r w:rsidR="001C2F1C" w:rsidRPr="00997523">
        <w:t>U evidenciju iz stavka 1. ovoga članka unose se podaci o lokacijama onečišćenim otpadom, količini otpada, izvršenim nadzorima komunalnih redara, izdanim rješenjima i drugi podaci.</w:t>
      </w:r>
    </w:p>
    <w:p w:rsidR="00B97506" w:rsidRPr="00997523" w:rsidRDefault="00B97506" w:rsidP="001C2F1C">
      <w:pPr>
        <w:shd w:val="clear" w:color="auto" w:fill="FFFFFF"/>
        <w:jc w:val="both"/>
      </w:pPr>
    </w:p>
    <w:p w:rsidR="00B97506" w:rsidRPr="00997523" w:rsidRDefault="00B97506" w:rsidP="00B97506">
      <w:pPr>
        <w:shd w:val="clear" w:color="auto" w:fill="FFFFFF"/>
        <w:jc w:val="center"/>
        <w:rPr>
          <w:b/>
        </w:rPr>
      </w:pPr>
      <w:r w:rsidRPr="00997523">
        <w:rPr>
          <w:b/>
        </w:rPr>
        <w:t>Članak 6.</w:t>
      </w:r>
    </w:p>
    <w:p w:rsidR="00B97506" w:rsidRPr="00997523" w:rsidRDefault="00B97506" w:rsidP="00B97506">
      <w:pPr>
        <w:shd w:val="clear" w:color="auto" w:fill="FFFFFF"/>
        <w:jc w:val="both"/>
      </w:pPr>
      <w:r w:rsidRPr="00997523">
        <w:t xml:space="preserve"> </w:t>
      </w:r>
    </w:p>
    <w:p w:rsidR="00B97506" w:rsidRPr="00997523" w:rsidRDefault="00B97506" w:rsidP="00B97506">
      <w:pPr>
        <w:shd w:val="clear" w:color="auto" w:fill="FFFFFF"/>
        <w:jc w:val="both"/>
      </w:pPr>
      <w:r w:rsidRPr="00997523">
        <w:tab/>
        <w:t>Radi utvrđivanja postojanja protuzakonito odbačenog otpada na području Grada Zagreba, komunalni redar provodi nadzor.</w:t>
      </w:r>
    </w:p>
    <w:p w:rsidR="00B97506" w:rsidRPr="00997523" w:rsidRDefault="00B97506" w:rsidP="00B97506">
      <w:pPr>
        <w:shd w:val="clear" w:color="auto" w:fill="FFFFFF"/>
        <w:jc w:val="both"/>
      </w:pPr>
      <w:r w:rsidRPr="00997523">
        <w:tab/>
        <w:t>Na lokacijama na kojima je u prethodne dvije godine evidentirano postojanje protuzakonito odbačenog otpada, nadzor se provodi najmanje dva puta godišnje, a na lokacijama na kojima je utvrđeno učestalo  protuzakonito odbacivanje otpada i češće.</w:t>
      </w:r>
    </w:p>
    <w:p w:rsidR="00B97506" w:rsidRPr="00997523" w:rsidRDefault="00B97506" w:rsidP="00B97506">
      <w:pPr>
        <w:shd w:val="clear" w:color="auto" w:fill="FFFFFF"/>
        <w:jc w:val="both"/>
      </w:pPr>
    </w:p>
    <w:p w:rsidR="005948AA" w:rsidRPr="00997523" w:rsidRDefault="005948AA" w:rsidP="005948AA">
      <w:pPr>
        <w:shd w:val="clear" w:color="auto" w:fill="FFFFFF"/>
        <w:jc w:val="center"/>
      </w:pPr>
      <w:r w:rsidRPr="00997523">
        <w:rPr>
          <w:b/>
          <w:bCs/>
        </w:rPr>
        <w:t xml:space="preserve">Članak </w:t>
      </w:r>
      <w:r w:rsidR="00B97506" w:rsidRPr="00997523">
        <w:rPr>
          <w:b/>
          <w:bCs/>
        </w:rPr>
        <w:t>7</w:t>
      </w:r>
      <w:r w:rsidRPr="00997523">
        <w:rPr>
          <w:b/>
          <w:bCs/>
        </w:rPr>
        <w:t>.</w:t>
      </w:r>
    </w:p>
    <w:p w:rsidR="005948AA" w:rsidRPr="00997523" w:rsidRDefault="005948AA" w:rsidP="005948AA">
      <w:pPr>
        <w:shd w:val="clear" w:color="auto" w:fill="FFFFFF"/>
        <w:jc w:val="both"/>
      </w:pPr>
      <w:r w:rsidRPr="00997523">
        <w:t> </w:t>
      </w:r>
    </w:p>
    <w:p w:rsidR="005948AA" w:rsidRPr="00997523" w:rsidRDefault="005948AA" w:rsidP="005948AA">
      <w:pPr>
        <w:shd w:val="clear" w:color="auto" w:fill="FFFFFF"/>
        <w:ind w:firstLine="709"/>
        <w:jc w:val="both"/>
      </w:pPr>
      <w:r w:rsidRPr="00997523">
        <w:t xml:space="preserve">Na lokacijama na kojima je evidentirano učestalo </w:t>
      </w:r>
      <w:r w:rsidR="003412AA" w:rsidRPr="00997523">
        <w:t xml:space="preserve">protuzakonito </w:t>
      </w:r>
      <w:r w:rsidRPr="00997523">
        <w:t>odbacivanje otpada mogu se postaviti prepreke kojima se priječi prolazak do lokacije odnosn</w:t>
      </w:r>
      <w:r w:rsidR="00987DEC" w:rsidRPr="00997523">
        <w:t xml:space="preserve">o može se postaviti </w:t>
      </w:r>
      <w:proofErr w:type="spellStart"/>
      <w:r w:rsidR="00987DEC" w:rsidRPr="00997523">
        <w:t>videonadzor</w:t>
      </w:r>
      <w:proofErr w:type="spellEnd"/>
      <w:r w:rsidR="00987DEC" w:rsidRPr="00997523">
        <w:t xml:space="preserve"> </w:t>
      </w:r>
      <w:r w:rsidR="009C5FCB" w:rsidRPr="00997523">
        <w:t>i druga</w:t>
      </w:r>
      <w:r w:rsidR="00987DEC" w:rsidRPr="00997523">
        <w:t xml:space="preserve"> tehn</w:t>
      </w:r>
      <w:r w:rsidR="00E1502E">
        <w:t>ička</w:t>
      </w:r>
      <w:r w:rsidR="00987DEC" w:rsidRPr="00997523">
        <w:t xml:space="preserve"> oprem</w:t>
      </w:r>
      <w:r w:rsidR="009C5FCB" w:rsidRPr="00997523">
        <w:t>a kojim se može</w:t>
      </w:r>
      <w:r w:rsidR="00987DEC" w:rsidRPr="00997523">
        <w:t xml:space="preserve"> </w:t>
      </w:r>
      <w:r w:rsidR="00C95CBF" w:rsidRPr="00997523">
        <w:t xml:space="preserve">utvrditi </w:t>
      </w:r>
      <w:r w:rsidR="00987DEC" w:rsidRPr="00997523">
        <w:t>protuzakonito odbacivanje otpada.</w:t>
      </w:r>
    </w:p>
    <w:p w:rsidR="0094150A" w:rsidRPr="00997523" w:rsidRDefault="005948AA" w:rsidP="005948AA">
      <w:pPr>
        <w:shd w:val="clear" w:color="auto" w:fill="FFFFFF"/>
        <w:ind w:firstLine="709"/>
        <w:jc w:val="both"/>
      </w:pPr>
      <w:r w:rsidRPr="00997523">
        <w:t>Postavljanje prepreka iz stavka 1. ovoga članka odobrava gradsko upravno tijelo</w:t>
      </w:r>
      <w:r w:rsidR="0094150A" w:rsidRPr="00997523">
        <w:t xml:space="preserve"> nadležno za građenje komunalne infrastrukture i održavanje javnoprometnih površina </w:t>
      </w:r>
      <w:r w:rsidRPr="00997523">
        <w:t>na zahtjev komunalnih redara, vijeća gradskih četvrti i vijeća mjesnih odbora.</w:t>
      </w:r>
      <w:r w:rsidR="00545D1C" w:rsidRPr="00997523">
        <w:t xml:space="preserve"> </w:t>
      </w:r>
    </w:p>
    <w:p w:rsidR="005948AA" w:rsidRPr="00997523" w:rsidRDefault="005948AA" w:rsidP="005948AA">
      <w:pPr>
        <w:shd w:val="clear" w:color="auto" w:fill="FFFFFF"/>
        <w:ind w:firstLine="709"/>
        <w:jc w:val="both"/>
      </w:pPr>
      <w:r w:rsidRPr="00997523">
        <w:t>Prepreke iz stavka 1. ovoga članka mogu biti žičane ograde, betonski blokovi i druge slične prepreke.</w:t>
      </w:r>
    </w:p>
    <w:p w:rsidR="005948AA" w:rsidRPr="00997523" w:rsidRDefault="005948AA" w:rsidP="005948AA">
      <w:pPr>
        <w:shd w:val="clear" w:color="auto" w:fill="FFFFFF"/>
        <w:jc w:val="both"/>
      </w:pPr>
      <w:r w:rsidRPr="00997523">
        <w:t> </w:t>
      </w:r>
    </w:p>
    <w:p w:rsidR="005948AA" w:rsidRPr="00997523" w:rsidRDefault="00B97506" w:rsidP="005948AA">
      <w:pPr>
        <w:shd w:val="clear" w:color="auto" w:fill="FFFFFF"/>
        <w:jc w:val="center"/>
      </w:pPr>
      <w:r w:rsidRPr="00997523">
        <w:rPr>
          <w:b/>
          <w:bCs/>
        </w:rPr>
        <w:t>Članak 8</w:t>
      </w:r>
      <w:r w:rsidR="005948AA" w:rsidRPr="00997523">
        <w:rPr>
          <w:b/>
          <w:bCs/>
        </w:rPr>
        <w:t>.</w:t>
      </w:r>
    </w:p>
    <w:p w:rsidR="005948AA" w:rsidRPr="00997523" w:rsidRDefault="005948AA" w:rsidP="005948AA">
      <w:pPr>
        <w:shd w:val="clear" w:color="auto" w:fill="FFFFFF"/>
        <w:jc w:val="both"/>
      </w:pPr>
      <w:r w:rsidRPr="00997523">
        <w:t> </w:t>
      </w:r>
    </w:p>
    <w:p w:rsidR="00545D1C" w:rsidRPr="00997523" w:rsidRDefault="00C975E5" w:rsidP="005948AA">
      <w:pPr>
        <w:shd w:val="clear" w:color="auto" w:fill="FFFFFF"/>
        <w:ind w:firstLine="709"/>
        <w:jc w:val="both"/>
      </w:pPr>
      <w:r>
        <w:t xml:space="preserve"> Obavijesne ploče </w:t>
      </w:r>
      <w:r w:rsidR="005948AA" w:rsidRPr="00997523">
        <w:t>o zabrani</w:t>
      </w:r>
      <w:r w:rsidR="00C95CBF" w:rsidRPr="00997523">
        <w:t xml:space="preserve"> </w:t>
      </w:r>
      <w:r w:rsidR="005948AA" w:rsidRPr="00997523">
        <w:t xml:space="preserve">odbacivanja otpada postavljaju se na lokacije na kojima se učestalo </w:t>
      </w:r>
      <w:r w:rsidR="002373E2" w:rsidRPr="00997523">
        <w:t xml:space="preserve">protuzakonito </w:t>
      </w:r>
      <w:r w:rsidR="005948AA" w:rsidRPr="00997523">
        <w:t>odbacuje otpad.</w:t>
      </w:r>
    </w:p>
    <w:p w:rsidR="0094150A" w:rsidRPr="00997523" w:rsidRDefault="0094150A" w:rsidP="005948AA">
      <w:pPr>
        <w:shd w:val="clear" w:color="auto" w:fill="FFFFFF"/>
        <w:jc w:val="center"/>
        <w:rPr>
          <w:b/>
          <w:bCs/>
        </w:rPr>
      </w:pPr>
    </w:p>
    <w:p w:rsidR="005948AA" w:rsidRPr="00997523" w:rsidRDefault="000976DF" w:rsidP="005948AA">
      <w:pPr>
        <w:shd w:val="clear" w:color="auto" w:fill="FFFFFF"/>
        <w:jc w:val="center"/>
      </w:pPr>
      <w:r w:rsidRPr="00997523">
        <w:rPr>
          <w:b/>
          <w:bCs/>
        </w:rPr>
        <w:t xml:space="preserve">Članak </w:t>
      </w:r>
      <w:r w:rsidR="00B97506" w:rsidRPr="00997523">
        <w:rPr>
          <w:b/>
          <w:bCs/>
        </w:rPr>
        <w:t>9</w:t>
      </w:r>
      <w:r w:rsidR="005948AA" w:rsidRPr="00997523">
        <w:rPr>
          <w:b/>
          <w:bCs/>
        </w:rPr>
        <w:t>.</w:t>
      </w:r>
    </w:p>
    <w:p w:rsidR="005948AA" w:rsidRPr="00997523" w:rsidRDefault="005948AA" w:rsidP="005948AA">
      <w:pPr>
        <w:shd w:val="clear" w:color="auto" w:fill="FFFFFF"/>
        <w:jc w:val="both"/>
      </w:pPr>
      <w:r w:rsidRPr="00997523">
        <w:t> </w:t>
      </w:r>
    </w:p>
    <w:p w:rsidR="005948AA" w:rsidRPr="00997523" w:rsidRDefault="005948AA" w:rsidP="005948AA">
      <w:pPr>
        <w:shd w:val="clear" w:color="auto" w:fill="FFFFFF"/>
        <w:ind w:firstLine="709"/>
        <w:jc w:val="both"/>
      </w:pPr>
      <w:proofErr w:type="spellStart"/>
      <w:r w:rsidRPr="00997523">
        <w:t>Izobrazno</w:t>
      </w:r>
      <w:proofErr w:type="spellEnd"/>
      <w:r w:rsidRPr="00997523">
        <w:t xml:space="preserve">-informativne aktivnosti o štetnosti </w:t>
      </w:r>
      <w:r w:rsidR="002373E2" w:rsidRPr="00997523">
        <w:t xml:space="preserve">protuzakonitog </w:t>
      </w:r>
      <w:r w:rsidRPr="00997523">
        <w:t>odbacivanja otpada u okoliš mogu uključivati:</w:t>
      </w:r>
    </w:p>
    <w:p w:rsidR="005948AA" w:rsidRPr="00997523" w:rsidRDefault="005948AA" w:rsidP="005948AA">
      <w:pPr>
        <w:shd w:val="clear" w:color="auto" w:fill="FFFFFF"/>
        <w:ind w:firstLine="709"/>
        <w:jc w:val="both"/>
      </w:pPr>
      <w:r w:rsidRPr="00997523">
        <w:t xml:space="preserve">- objavljivanje informacija o štetnosti </w:t>
      </w:r>
      <w:r w:rsidR="00BA31DC" w:rsidRPr="00997523">
        <w:t xml:space="preserve">protuzakonitog </w:t>
      </w:r>
      <w:r w:rsidRPr="00997523">
        <w:t xml:space="preserve">odbacivanja otpada u okoliš na </w:t>
      </w:r>
      <w:r w:rsidR="00BA31DC" w:rsidRPr="00997523">
        <w:t xml:space="preserve">mrežnoj </w:t>
      </w:r>
      <w:r w:rsidRPr="00997523">
        <w:t xml:space="preserve"> </w:t>
      </w:r>
      <w:r w:rsidR="00F61E6C" w:rsidRPr="00997523">
        <w:t>s</w:t>
      </w:r>
      <w:r w:rsidR="0094150A" w:rsidRPr="00997523">
        <w:t xml:space="preserve">tranici Grada Zagreba i na aplikaciji Razvrstaj </w:t>
      </w:r>
      <w:proofErr w:type="spellStart"/>
      <w:r w:rsidR="0094150A" w:rsidRPr="00997523">
        <w:t>mojZG</w:t>
      </w:r>
      <w:proofErr w:type="spellEnd"/>
    </w:p>
    <w:p w:rsidR="005948AA" w:rsidRPr="00997523" w:rsidRDefault="005948AA" w:rsidP="005948AA">
      <w:pPr>
        <w:shd w:val="clear" w:color="auto" w:fill="FFFFFF"/>
        <w:ind w:firstLine="709"/>
        <w:jc w:val="both"/>
      </w:pPr>
      <w:r w:rsidRPr="00997523">
        <w:t>- tiskanje i dijeljenje l</w:t>
      </w:r>
      <w:r w:rsidR="0094150A" w:rsidRPr="00997523">
        <w:t>etaka, vodiča, brošura i slično</w:t>
      </w:r>
    </w:p>
    <w:p w:rsidR="005948AA" w:rsidRPr="00997523" w:rsidRDefault="005948AA" w:rsidP="005948AA">
      <w:pPr>
        <w:shd w:val="clear" w:color="auto" w:fill="FFFFFF"/>
        <w:ind w:firstLine="709"/>
        <w:jc w:val="both"/>
      </w:pPr>
      <w:r w:rsidRPr="00997523">
        <w:t xml:space="preserve">- informiranje </w:t>
      </w:r>
      <w:r w:rsidR="00072BCF" w:rsidRPr="00997523">
        <w:t>javnosti putem</w:t>
      </w:r>
      <w:r w:rsidR="0094150A" w:rsidRPr="00997523">
        <w:t xml:space="preserve"> sredstava javnog priopćavanja</w:t>
      </w:r>
    </w:p>
    <w:p w:rsidR="005948AA" w:rsidRPr="00997523" w:rsidRDefault="005948AA" w:rsidP="005948AA">
      <w:pPr>
        <w:shd w:val="clear" w:color="auto" w:fill="FFFFFF"/>
        <w:ind w:firstLine="709"/>
        <w:jc w:val="both"/>
      </w:pPr>
      <w:r w:rsidRPr="00997523">
        <w:t>- poticanje provedb</w:t>
      </w:r>
      <w:r w:rsidR="00434F3B" w:rsidRPr="00997523">
        <w:t>e</w:t>
      </w:r>
      <w:r w:rsidRPr="00997523">
        <w:t xml:space="preserve"> akcija prikupljanja </w:t>
      </w:r>
      <w:r w:rsidR="00BA31DC" w:rsidRPr="00997523">
        <w:t>protuzakonito</w:t>
      </w:r>
      <w:r w:rsidR="0094150A" w:rsidRPr="00997523">
        <w:t xml:space="preserve"> odbačenog otpada</w:t>
      </w:r>
    </w:p>
    <w:p w:rsidR="00C95CBF" w:rsidRPr="00997523" w:rsidRDefault="00C95CBF" w:rsidP="005948AA">
      <w:pPr>
        <w:shd w:val="clear" w:color="auto" w:fill="FFFFFF"/>
        <w:ind w:firstLine="709"/>
        <w:jc w:val="both"/>
      </w:pPr>
      <w:r w:rsidRPr="00997523">
        <w:t>- organizaciju javnih tribi</w:t>
      </w:r>
      <w:r w:rsidR="0094150A" w:rsidRPr="00997523">
        <w:t>na o pravilnom odlaganju otpada</w:t>
      </w:r>
    </w:p>
    <w:p w:rsidR="00D117A2" w:rsidRPr="00997523" w:rsidRDefault="00D117A2" w:rsidP="005948AA">
      <w:pPr>
        <w:shd w:val="clear" w:color="auto" w:fill="FFFFFF"/>
        <w:ind w:firstLine="709"/>
        <w:jc w:val="both"/>
      </w:pPr>
    </w:p>
    <w:p w:rsidR="004B5C5C" w:rsidRDefault="004B5C5C" w:rsidP="005948AA">
      <w:pPr>
        <w:shd w:val="clear" w:color="auto" w:fill="FFFFFF"/>
        <w:ind w:firstLine="709"/>
        <w:jc w:val="both"/>
      </w:pPr>
    </w:p>
    <w:p w:rsidR="00E1502E" w:rsidRPr="00997523" w:rsidRDefault="00E1502E" w:rsidP="005948AA">
      <w:pPr>
        <w:shd w:val="clear" w:color="auto" w:fill="FFFFFF"/>
        <w:ind w:firstLine="709"/>
        <w:jc w:val="both"/>
      </w:pPr>
      <w:bookmarkStart w:id="0" w:name="_GoBack"/>
      <w:bookmarkEnd w:id="0"/>
    </w:p>
    <w:p w:rsidR="0094150A" w:rsidRPr="00997523" w:rsidRDefault="0094150A" w:rsidP="005948AA">
      <w:pPr>
        <w:shd w:val="clear" w:color="auto" w:fill="FFFFFF"/>
        <w:ind w:firstLine="709"/>
        <w:jc w:val="both"/>
      </w:pPr>
    </w:p>
    <w:p w:rsidR="0094150A" w:rsidRPr="00997523" w:rsidRDefault="0094150A" w:rsidP="005948AA">
      <w:pPr>
        <w:shd w:val="clear" w:color="auto" w:fill="FFFFFF"/>
        <w:ind w:firstLine="709"/>
        <w:jc w:val="both"/>
      </w:pPr>
    </w:p>
    <w:p w:rsidR="0094150A" w:rsidRPr="00997523" w:rsidRDefault="0094150A" w:rsidP="005948AA">
      <w:pPr>
        <w:shd w:val="clear" w:color="auto" w:fill="FFFFFF"/>
        <w:ind w:firstLine="709"/>
        <w:jc w:val="both"/>
      </w:pPr>
    </w:p>
    <w:p w:rsidR="005218AD" w:rsidRPr="00997523" w:rsidRDefault="005218AD" w:rsidP="005948AA">
      <w:pPr>
        <w:shd w:val="clear" w:color="auto" w:fill="FFFFFF"/>
        <w:ind w:firstLine="709"/>
        <w:jc w:val="both"/>
      </w:pPr>
    </w:p>
    <w:p w:rsidR="005218AD" w:rsidRPr="00997523" w:rsidRDefault="005218AD" w:rsidP="005948AA">
      <w:pPr>
        <w:shd w:val="clear" w:color="auto" w:fill="FFFFFF"/>
        <w:ind w:firstLine="709"/>
        <w:jc w:val="both"/>
      </w:pPr>
    </w:p>
    <w:p w:rsidR="005948AA" w:rsidRPr="00997523" w:rsidRDefault="005948AA" w:rsidP="005948AA">
      <w:pPr>
        <w:shd w:val="clear" w:color="auto" w:fill="FFFFFF"/>
      </w:pPr>
      <w:r w:rsidRPr="00997523">
        <w:rPr>
          <w:b/>
          <w:bCs/>
        </w:rPr>
        <w:t xml:space="preserve">MJERE ZA UKLANJANJE </w:t>
      </w:r>
      <w:r w:rsidR="00434F3B" w:rsidRPr="00997523">
        <w:rPr>
          <w:b/>
          <w:bCs/>
        </w:rPr>
        <w:t xml:space="preserve">PROTUZAKONITO </w:t>
      </w:r>
      <w:r w:rsidRPr="00997523">
        <w:rPr>
          <w:b/>
          <w:bCs/>
        </w:rPr>
        <w:t>ODBAČENOG OTPADA</w:t>
      </w:r>
    </w:p>
    <w:p w:rsidR="005948AA" w:rsidRPr="00997523" w:rsidRDefault="005948AA" w:rsidP="005948AA">
      <w:pPr>
        <w:shd w:val="clear" w:color="auto" w:fill="FFFFFF"/>
      </w:pPr>
      <w:r w:rsidRPr="00997523">
        <w:t> </w:t>
      </w:r>
    </w:p>
    <w:p w:rsidR="00146AE9" w:rsidRPr="00997523" w:rsidRDefault="00146AE9" w:rsidP="005948AA">
      <w:pPr>
        <w:shd w:val="clear" w:color="auto" w:fill="FFFFFF"/>
        <w:jc w:val="center"/>
        <w:rPr>
          <w:b/>
          <w:bCs/>
        </w:rPr>
      </w:pPr>
    </w:p>
    <w:p w:rsidR="005948AA" w:rsidRPr="00997523" w:rsidRDefault="005948AA" w:rsidP="005948AA">
      <w:pPr>
        <w:shd w:val="clear" w:color="auto" w:fill="FFFFFF"/>
        <w:jc w:val="center"/>
      </w:pPr>
      <w:r w:rsidRPr="00997523">
        <w:rPr>
          <w:b/>
          <w:bCs/>
        </w:rPr>
        <w:t>Članak 1</w:t>
      </w:r>
      <w:r w:rsidR="000976DF" w:rsidRPr="00997523">
        <w:rPr>
          <w:b/>
          <w:bCs/>
        </w:rPr>
        <w:t>0</w:t>
      </w:r>
      <w:r w:rsidRPr="00997523">
        <w:rPr>
          <w:b/>
          <w:bCs/>
        </w:rPr>
        <w:t>.</w:t>
      </w:r>
    </w:p>
    <w:p w:rsidR="005948AA" w:rsidRPr="00997523" w:rsidRDefault="005948AA" w:rsidP="005948AA">
      <w:pPr>
        <w:shd w:val="clear" w:color="auto" w:fill="FFFFFF"/>
        <w:jc w:val="both"/>
      </w:pPr>
      <w:r w:rsidRPr="00997523">
        <w:t> </w:t>
      </w:r>
    </w:p>
    <w:p w:rsidR="005948AA" w:rsidRPr="00997523" w:rsidRDefault="00434F3B" w:rsidP="005948AA">
      <w:pPr>
        <w:shd w:val="clear" w:color="auto" w:fill="FFFFFF"/>
        <w:ind w:firstLine="709"/>
        <w:jc w:val="both"/>
      </w:pPr>
      <w:r w:rsidRPr="00997523">
        <w:t xml:space="preserve">Protuzakonito </w:t>
      </w:r>
      <w:r w:rsidR="005948AA" w:rsidRPr="00997523">
        <w:t>odbačeni otpad mora se predati osobi koja posjeduje dozvolu za gospodarenj</w:t>
      </w:r>
      <w:r w:rsidRPr="00997523">
        <w:t xml:space="preserve">e otpadom sukladno propisima o </w:t>
      </w:r>
      <w:r w:rsidR="005948AA" w:rsidRPr="00997523">
        <w:t xml:space="preserve"> gospodarenju otpadom.</w:t>
      </w:r>
    </w:p>
    <w:p w:rsidR="005948AA" w:rsidRPr="00997523" w:rsidRDefault="005948AA" w:rsidP="005948AA">
      <w:pPr>
        <w:shd w:val="clear" w:color="auto" w:fill="FFFFFF"/>
      </w:pPr>
      <w:r w:rsidRPr="00997523">
        <w:t> </w:t>
      </w:r>
    </w:p>
    <w:p w:rsidR="0094150A" w:rsidRPr="00997523" w:rsidRDefault="0094150A" w:rsidP="005948AA">
      <w:pPr>
        <w:shd w:val="clear" w:color="auto" w:fill="FFFFFF"/>
        <w:jc w:val="center"/>
        <w:rPr>
          <w:b/>
          <w:bCs/>
        </w:rPr>
      </w:pPr>
    </w:p>
    <w:p w:rsidR="0094150A" w:rsidRPr="00997523" w:rsidRDefault="0094150A" w:rsidP="0094150A">
      <w:pPr>
        <w:shd w:val="clear" w:color="auto" w:fill="FFFFFF"/>
        <w:jc w:val="center"/>
        <w:rPr>
          <w:b/>
          <w:bCs/>
        </w:rPr>
      </w:pPr>
      <w:r w:rsidRPr="00997523">
        <w:rPr>
          <w:b/>
          <w:bCs/>
        </w:rPr>
        <w:t>Članak 11.</w:t>
      </w:r>
    </w:p>
    <w:p w:rsidR="0094150A" w:rsidRPr="00997523" w:rsidRDefault="0094150A" w:rsidP="0094150A">
      <w:pPr>
        <w:shd w:val="clear" w:color="auto" w:fill="FFFFFF"/>
        <w:jc w:val="center"/>
        <w:rPr>
          <w:b/>
          <w:bCs/>
        </w:rPr>
      </w:pPr>
    </w:p>
    <w:p w:rsidR="0094150A" w:rsidRPr="00997523" w:rsidRDefault="0094150A" w:rsidP="0094150A">
      <w:pPr>
        <w:shd w:val="clear" w:color="auto" w:fill="FFFFFF"/>
        <w:jc w:val="both"/>
        <w:rPr>
          <w:bCs/>
        </w:rPr>
      </w:pPr>
      <w:r w:rsidRPr="00997523">
        <w:rPr>
          <w:b/>
          <w:bCs/>
        </w:rPr>
        <w:tab/>
      </w:r>
      <w:r w:rsidRPr="00997523">
        <w:rPr>
          <w:bCs/>
        </w:rPr>
        <w:t>Komunalni redar ovlašten je utvrditi identitet fizičke osobe počinitelja odbacivanja otpada uvidom u osobni identifikacijski dokument ili na drugi odgovarajući način.</w:t>
      </w:r>
    </w:p>
    <w:p w:rsidR="0094150A" w:rsidRPr="00997523" w:rsidRDefault="0094150A" w:rsidP="0094150A">
      <w:pPr>
        <w:shd w:val="clear" w:color="auto" w:fill="FFFFFF"/>
        <w:jc w:val="both"/>
        <w:rPr>
          <w:bCs/>
        </w:rPr>
      </w:pPr>
      <w:r w:rsidRPr="00997523">
        <w:rPr>
          <w:bCs/>
        </w:rPr>
        <w:tab/>
        <w:t>Fizička osoba počinitelj odbacivanja otpada dužna je na zahtjev predočiti na uvid komunalnom redaru osobni identifikacijski dokument radi utvrđivanja identiteta počinitelja odbacivanja otpada.</w:t>
      </w:r>
    </w:p>
    <w:p w:rsidR="0094150A" w:rsidRPr="00997523" w:rsidRDefault="0094150A" w:rsidP="0094150A">
      <w:pPr>
        <w:shd w:val="clear" w:color="auto" w:fill="FFFFFF"/>
        <w:jc w:val="both"/>
        <w:rPr>
          <w:bCs/>
        </w:rPr>
      </w:pPr>
      <w:r w:rsidRPr="00997523">
        <w:rPr>
          <w:bCs/>
        </w:rPr>
        <w:tab/>
        <w:t>Ako fizička osoba počinitelj odbacivanja otpada na zahtjev komunalnog redara ne predoči na uvid osobni identifikacijski dokument radi provjere identiteta, komunalni redar je ovlašten zatražiti pružanje pomoći od djelatnika ministarstva nadležnog za unutarnje poslove radi utvrđivanja identiteta počinitelja odbacivanja otpada.</w:t>
      </w:r>
    </w:p>
    <w:p w:rsidR="0094150A" w:rsidRPr="00997523" w:rsidRDefault="0094150A" w:rsidP="0094150A">
      <w:pPr>
        <w:shd w:val="clear" w:color="auto" w:fill="FFFFFF"/>
        <w:jc w:val="both"/>
        <w:rPr>
          <w:bCs/>
        </w:rPr>
      </w:pPr>
      <w:r w:rsidRPr="00997523">
        <w:rPr>
          <w:bCs/>
        </w:rPr>
        <w:tab/>
        <w:t>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svezi odbačenog otpada, komunalni redar ovlašten je zatražiti nalog suda i asistenciju djelatnika ministarstva nadležnog za unutarnje poslove radi pristupa na nekretninu u svrhu utvrđivanja činjenica.</w:t>
      </w:r>
    </w:p>
    <w:p w:rsidR="0094150A" w:rsidRPr="00997523" w:rsidRDefault="0094150A" w:rsidP="0094150A">
      <w:pPr>
        <w:shd w:val="clear" w:color="auto" w:fill="FFFFFF"/>
        <w:jc w:val="both"/>
        <w:rPr>
          <w:bCs/>
        </w:rPr>
      </w:pPr>
    </w:p>
    <w:p w:rsidR="0094150A" w:rsidRPr="00997523" w:rsidRDefault="0094150A" w:rsidP="005948AA">
      <w:pPr>
        <w:shd w:val="clear" w:color="auto" w:fill="FFFFFF"/>
        <w:jc w:val="center"/>
        <w:rPr>
          <w:b/>
          <w:bCs/>
        </w:rPr>
      </w:pPr>
    </w:p>
    <w:p w:rsidR="005948AA" w:rsidRPr="00997523" w:rsidRDefault="000976DF" w:rsidP="005948AA">
      <w:pPr>
        <w:shd w:val="clear" w:color="auto" w:fill="FFFFFF"/>
        <w:jc w:val="center"/>
      </w:pPr>
      <w:r w:rsidRPr="00997523">
        <w:rPr>
          <w:b/>
          <w:bCs/>
        </w:rPr>
        <w:t>Članak 1</w:t>
      </w:r>
      <w:r w:rsidR="0094150A" w:rsidRPr="00997523">
        <w:rPr>
          <w:b/>
          <w:bCs/>
        </w:rPr>
        <w:t>2</w:t>
      </w:r>
      <w:r w:rsidR="005948AA" w:rsidRPr="00997523">
        <w:rPr>
          <w:b/>
          <w:bCs/>
        </w:rPr>
        <w:t>.</w:t>
      </w:r>
    </w:p>
    <w:p w:rsidR="005948AA" w:rsidRPr="00997523" w:rsidRDefault="005948AA" w:rsidP="005948AA">
      <w:pPr>
        <w:shd w:val="clear" w:color="auto" w:fill="FFFFFF"/>
        <w:jc w:val="both"/>
      </w:pPr>
      <w:r w:rsidRPr="00997523">
        <w:t> </w:t>
      </w:r>
    </w:p>
    <w:p w:rsidR="00434F3B" w:rsidRPr="00997523" w:rsidRDefault="00434F3B" w:rsidP="00434F3B">
      <w:pPr>
        <w:shd w:val="clear" w:color="auto" w:fill="FFFFFF"/>
        <w:ind w:firstLine="709"/>
        <w:jc w:val="both"/>
      </w:pPr>
      <w:r w:rsidRPr="00997523">
        <w:t>Komunalni redar naređuje uklanjanje otpada osobi koja je nepropisno</w:t>
      </w:r>
      <w:r w:rsidR="0094150A" w:rsidRPr="00997523">
        <w:t xml:space="preserve"> uskladištila,</w:t>
      </w:r>
      <w:r w:rsidRPr="00997523">
        <w:t xml:space="preserve"> ostavila, odbacila i/ili odložila otpad.</w:t>
      </w:r>
    </w:p>
    <w:p w:rsidR="00434F3B" w:rsidRPr="00997523" w:rsidRDefault="0094150A" w:rsidP="00434F3B">
      <w:pPr>
        <w:shd w:val="clear" w:color="auto" w:fill="FFFFFF"/>
        <w:ind w:firstLine="709"/>
        <w:jc w:val="both"/>
      </w:pPr>
      <w:r w:rsidRPr="00997523">
        <w:t>Ako osoba koja je nepropisno uskladištila,</w:t>
      </w:r>
      <w:r w:rsidR="00434F3B" w:rsidRPr="00997523">
        <w:t xml:space="preserve"> ostavila, odbacila i/ili odložila otpad nepoznata, komunalni redar rješenjem naređuje uklanjanje otpada vlasniku nekretnine na kojoj je nepropisno ostavljen, odbačen i/ili odložen otpad ili posjedniku nekretnine ako vlasnik nekretnine nije poznat ili osobi koja sukladno posebnim propisima upravlja određenim područjem (dobrom), ako je otpad odložen na tom području (dobru) ili osobi koju je zatekao da odbacuje otpad izvan lokacije gospodarenja otpadom ili osobi za koju se može dokazati da je otpad odbacila izvan lokacije gospodarenja otpadom.</w:t>
      </w:r>
    </w:p>
    <w:p w:rsidR="00434F3B" w:rsidRPr="00997523" w:rsidRDefault="00434F3B" w:rsidP="00434F3B">
      <w:pPr>
        <w:shd w:val="clear" w:color="auto" w:fill="FFFFFF"/>
        <w:ind w:firstLine="709"/>
        <w:jc w:val="both"/>
      </w:pPr>
      <w:r w:rsidRPr="00997523">
        <w:t>Rješenjem iz stavaka 1. i 2. ovoga članka određuje se: lokacija i procijenjena količina otpada, obveznik uklanjanja otpada, te obveza uklanjanja otpada predajom ovlaštenoj osobi za gospodarenje tom vrstom otpada u roku koji ne može biti duži od šest mjeseci.</w:t>
      </w:r>
    </w:p>
    <w:p w:rsidR="00434F3B" w:rsidRPr="00997523" w:rsidRDefault="00434F3B" w:rsidP="00434F3B">
      <w:pPr>
        <w:shd w:val="clear" w:color="auto" w:fill="FFFFFF"/>
        <w:ind w:firstLine="709"/>
        <w:jc w:val="both"/>
      </w:pPr>
      <w:r w:rsidRPr="00997523">
        <w:t xml:space="preserve"> Protiv rješenja komunalnog redara može se izjaviti žalba ministarstvu nadležnom za zaštitu okoliša.</w:t>
      </w:r>
    </w:p>
    <w:p w:rsidR="00434F3B" w:rsidRPr="00997523" w:rsidRDefault="00434F3B" w:rsidP="00434F3B">
      <w:pPr>
        <w:shd w:val="clear" w:color="auto" w:fill="FFFFFF"/>
        <w:ind w:firstLine="709"/>
        <w:jc w:val="both"/>
      </w:pPr>
      <w:r w:rsidRPr="00997523">
        <w:t xml:space="preserve"> Istekom roka određenog rješenjem iz stavaka </w:t>
      </w:r>
      <w:r w:rsidR="006073E7" w:rsidRPr="00997523">
        <w:t>1.</w:t>
      </w:r>
      <w:r w:rsidR="008D6977">
        <w:t xml:space="preserve"> i</w:t>
      </w:r>
      <w:r w:rsidR="006073E7" w:rsidRPr="00997523">
        <w:t xml:space="preserve"> 2.</w:t>
      </w:r>
      <w:r w:rsidRPr="00997523">
        <w:t xml:space="preserve"> ovoga članka komunalni redar utvrđuje ispunjavanje obveze određene rješenjem.</w:t>
      </w:r>
    </w:p>
    <w:p w:rsidR="00434F3B" w:rsidRPr="00997523" w:rsidRDefault="00434F3B" w:rsidP="00434F3B">
      <w:pPr>
        <w:shd w:val="clear" w:color="auto" w:fill="FFFFFF"/>
        <w:ind w:firstLine="709"/>
        <w:jc w:val="both"/>
      </w:pPr>
      <w:r w:rsidRPr="00997523">
        <w:t xml:space="preserve">Ako komunalni redar utvrdi da obveza određena rješenjem iz stavka 1. ovoga članka nije izvršena, Grad Zagreb  će osigurati uklanjanje tog otpada predajom ovlaštenoj osobi za gospodarenje tom vrstom otpada na trošak </w:t>
      </w:r>
      <w:proofErr w:type="spellStart"/>
      <w:r w:rsidRPr="00997523">
        <w:t>izvršenika</w:t>
      </w:r>
      <w:proofErr w:type="spellEnd"/>
      <w:r w:rsidRPr="00997523">
        <w:t>.</w:t>
      </w:r>
    </w:p>
    <w:p w:rsidR="00D117A2" w:rsidRPr="00997523" w:rsidRDefault="00D117A2" w:rsidP="00434F3B">
      <w:pPr>
        <w:shd w:val="clear" w:color="auto" w:fill="FFFFFF"/>
        <w:ind w:firstLine="709"/>
        <w:jc w:val="both"/>
      </w:pPr>
    </w:p>
    <w:p w:rsidR="005948AA" w:rsidRPr="00997523" w:rsidRDefault="005948AA" w:rsidP="005948AA">
      <w:pPr>
        <w:shd w:val="clear" w:color="auto" w:fill="FFFFFF"/>
        <w:jc w:val="center"/>
      </w:pPr>
      <w:r w:rsidRPr="00997523">
        <w:rPr>
          <w:b/>
          <w:bCs/>
        </w:rPr>
        <w:t>Članak 13.</w:t>
      </w:r>
    </w:p>
    <w:p w:rsidR="00434F3B" w:rsidRPr="00997523" w:rsidRDefault="005948AA" w:rsidP="00434F3B">
      <w:pPr>
        <w:shd w:val="clear" w:color="auto" w:fill="FFFFFF"/>
        <w:jc w:val="both"/>
      </w:pPr>
      <w:r w:rsidRPr="00997523">
        <w:t> </w:t>
      </w:r>
    </w:p>
    <w:p w:rsidR="00434F3B" w:rsidRPr="00997523" w:rsidRDefault="00434F3B" w:rsidP="00F04299">
      <w:pPr>
        <w:pStyle w:val="box468252"/>
        <w:shd w:val="clear" w:color="auto" w:fill="FFFFFF"/>
        <w:spacing w:before="0" w:beforeAutospacing="0" w:after="48" w:afterAutospacing="0"/>
        <w:ind w:firstLine="408"/>
        <w:jc w:val="both"/>
        <w:textAlignment w:val="baseline"/>
      </w:pPr>
      <w:r w:rsidRPr="00997523">
        <w:t>Pravna i fizička osoba – obrtnik može, u suradnji s osobom koja posjeduje dozvolu za gospodarenje otpadom ili je upisana u Evidenciju kao sakupljač otpad</w:t>
      </w:r>
      <w:r w:rsidR="00E1502E">
        <w:t>a</w:t>
      </w:r>
      <w:r w:rsidRPr="00997523">
        <w:t xml:space="preserve"> ili kao </w:t>
      </w:r>
      <w:proofErr w:type="spellStart"/>
      <w:r w:rsidRPr="00997523">
        <w:t>oporabitelj</w:t>
      </w:r>
      <w:proofErr w:type="spellEnd"/>
      <w:r w:rsidRPr="00997523">
        <w:t xml:space="preserve"> bez dozvole ili kao trgovac koji je ovlašten preuzeti otpad u posjed, organizirati akciju prikupljanja određenog otpada u svrhu provedbe sportskog, edukativnog, ekološkog ili humanitarnog sadržaja.</w:t>
      </w:r>
    </w:p>
    <w:p w:rsidR="00434F3B" w:rsidRPr="00997523" w:rsidRDefault="00434F3B" w:rsidP="00F04299">
      <w:pPr>
        <w:pStyle w:val="box468252"/>
        <w:shd w:val="clear" w:color="auto" w:fill="FFFFFF"/>
        <w:spacing w:before="0" w:beforeAutospacing="0" w:after="48" w:afterAutospacing="0"/>
        <w:ind w:firstLine="408"/>
        <w:jc w:val="both"/>
        <w:textAlignment w:val="baseline"/>
      </w:pPr>
      <w:r w:rsidRPr="00997523">
        <w:t xml:space="preserve"> Prije početka</w:t>
      </w:r>
      <w:r w:rsidR="000976DF" w:rsidRPr="00997523">
        <w:t xml:space="preserve"> akcije iz stavka 1. ovoga članka</w:t>
      </w:r>
      <w:r w:rsidRPr="00997523">
        <w:t xml:space="preserve"> potrebno je o održavanju akcije obavijestiti  gradsko upravno tijelo</w:t>
      </w:r>
      <w:r w:rsidR="007C4830" w:rsidRPr="00997523">
        <w:t xml:space="preserve"> nadležno</w:t>
      </w:r>
      <w:r w:rsidRPr="00997523">
        <w:t xml:space="preserve"> za zaštitu okoliša</w:t>
      </w:r>
      <w:r w:rsidR="006073E7" w:rsidRPr="00997523">
        <w:t>.</w:t>
      </w:r>
    </w:p>
    <w:p w:rsidR="00434F3B" w:rsidRPr="00997523" w:rsidRDefault="00434F3B" w:rsidP="000976DF">
      <w:pPr>
        <w:pStyle w:val="box468252"/>
        <w:shd w:val="clear" w:color="auto" w:fill="FFFFFF"/>
        <w:spacing w:before="0" w:beforeAutospacing="0" w:after="48" w:afterAutospacing="0"/>
        <w:ind w:firstLine="408"/>
        <w:jc w:val="both"/>
        <w:textAlignment w:val="baseline"/>
      </w:pPr>
      <w:r w:rsidRPr="00997523">
        <w:t xml:space="preserve"> Osoba koja organizira akciju obvezna je u roku od osam dana od završetka akcije iz stavka 1. ovoga članka dostaviti </w:t>
      </w:r>
      <w:r w:rsidR="00F04299" w:rsidRPr="00997523">
        <w:t xml:space="preserve">gradskom upravnom tijelu </w:t>
      </w:r>
      <w:r w:rsidR="007C4830" w:rsidRPr="00997523">
        <w:t xml:space="preserve">nadležnom </w:t>
      </w:r>
      <w:r w:rsidR="00F04299" w:rsidRPr="00997523">
        <w:t xml:space="preserve">za zaštitu okolišu </w:t>
      </w:r>
      <w:r w:rsidRPr="00997523">
        <w:t>izvješće o provedenoj akciji koje sadrži sljedeće podatke: vrijeme trajanja akcije, vrste i količine otpada koje su prikupljene, osobe kojima je otpad predan na daljnje gospodarenje.</w:t>
      </w:r>
    </w:p>
    <w:p w:rsidR="00434F3B" w:rsidRPr="00997523" w:rsidRDefault="00434F3B" w:rsidP="005948AA">
      <w:pPr>
        <w:shd w:val="clear" w:color="auto" w:fill="FFFFFF"/>
        <w:jc w:val="both"/>
        <w:rPr>
          <w:b/>
          <w:bCs/>
        </w:rPr>
      </w:pPr>
    </w:p>
    <w:p w:rsidR="005948AA" w:rsidRPr="00997523" w:rsidRDefault="005948AA" w:rsidP="00586C82">
      <w:pPr>
        <w:shd w:val="clear" w:color="auto" w:fill="FFFFFF"/>
        <w:jc w:val="center"/>
      </w:pPr>
      <w:r w:rsidRPr="00997523">
        <w:rPr>
          <w:b/>
          <w:bCs/>
        </w:rPr>
        <w:t>Članak 14.</w:t>
      </w:r>
    </w:p>
    <w:p w:rsidR="005948AA" w:rsidRPr="00997523" w:rsidRDefault="005948AA" w:rsidP="005948AA">
      <w:pPr>
        <w:shd w:val="clear" w:color="auto" w:fill="FFFFFF"/>
        <w:jc w:val="both"/>
      </w:pPr>
      <w:r w:rsidRPr="00997523">
        <w:t> </w:t>
      </w:r>
    </w:p>
    <w:p w:rsidR="005948AA" w:rsidRPr="00997523" w:rsidRDefault="005948AA" w:rsidP="005948AA">
      <w:pPr>
        <w:shd w:val="clear" w:color="auto" w:fill="FFFFFF"/>
        <w:ind w:firstLine="709"/>
        <w:jc w:val="both"/>
      </w:pPr>
      <w:r w:rsidRPr="00997523">
        <w:t xml:space="preserve">Gradonačelnik Grada Zagreba jednom godišnje, do 31. ožujka tekuće godine za prethodnu kalendarsku godinu, podnosi Gradskoj skupštini Grada Zagreba izvješće o lokacijama i količinama </w:t>
      </w:r>
      <w:r w:rsidR="00F04299" w:rsidRPr="00997523">
        <w:t xml:space="preserve">protuzakonito </w:t>
      </w:r>
      <w:r w:rsidRPr="00997523">
        <w:t xml:space="preserve">odbačenog otpada, troškovima uklanjanja </w:t>
      </w:r>
      <w:r w:rsidR="00F04299" w:rsidRPr="00997523">
        <w:t xml:space="preserve"> protuzakonito </w:t>
      </w:r>
      <w:r w:rsidRPr="00997523">
        <w:t>odbačenog otpada i provedbi mjera iz ove odluke.</w:t>
      </w:r>
    </w:p>
    <w:p w:rsidR="00BB4A50" w:rsidRPr="00997523" w:rsidRDefault="00BB4A50" w:rsidP="000932CB">
      <w:pPr>
        <w:shd w:val="clear" w:color="auto" w:fill="FFFFFF"/>
        <w:ind w:firstLine="709"/>
        <w:jc w:val="center"/>
      </w:pPr>
    </w:p>
    <w:p w:rsidR="00146AE9" w:rsidRPr="00997523" w:rsidRDefault="00E4712E" w:rsidP="00E4712E">
      <w:pPr>
        <w:shd w:val="clear" w:color="auto" w:fill="FFFFFF"/>
        <w:tabs>
          <w:tab w:val="left" w:pos="3686"/>
        </w:tabs>
        <w:ind w:firstLine="709"/>
        <w:rPr>
          <w:b/>
        </w:rPr>
      </w:pPr>
      <w:r w:rsidRPr="00997523">
        <w:rPr>
          <w:b/>
        </w:rPr>
        <w:t xml:space="preserve">                                                       </w:t>
      </w:r>
    </w:p>
    <w:p w:rsidR="000932CB" w:rsidRPr="00997523" w:rsidRDefault="00146AE9" w:rsidP="00146AE9">
      <w:pPr>
        <w:shd w:val="clear" w:color="auto" w:fill="FFFFFF"/>
        <w:tabs>
          <w:tab w:val="left" w:pos="3686"/>
        </w:tabs>
        <w:ind w:firstLine="709"/>
        <w:rPr>
          <w:b/>
        </w:rPr>
      </w:pPr>
      <w:r w:rsidRPr="00997523">
        <w:rPr>
          <w:b/>
        </w:rPr>
        <w:t xml:space="preserve">                                                        </w:t>
      </w:r>
      <w:r w:rsidR="000932CB" w:rsidRPr="00997523">
        <w:rPr>
          <w:b/>
        </w:rPr>
        <w:t>Članak 15.</w:t>
      </w:r>
    </w:p>
    <w:p w:rsidR="000932CB" w:rsidRPr="00997523" w:rsidRDefault="000932CB" w:rsidP="000932CB">
      <w:pPr>
        <w:shd w:val="clear" w:color="auto" w:fill="FFFFFF"/>
        <w:ind w:firstLine="709"/>
        <w:jc w:val="center"/>
        <w:rPr>
          <w:b/>
        </w:rPr>
      </w:pPr>
    </w:p>
    <w:p w:rsidR="005948AA" w:rsidRPr="00997523" w:rsidRDefault="000932CB" w:rsidP="005948AA">
      <w:pPr>
        <w:shd w:val="clear" w:color="auto" w:fill="FFFFFF"/>
        <w:jc w:val="both"/>
      </w:pPr>
      <w:r w:rsidRPr="00997523">
        <w:tab/>
        <w:t>Stupanjem na snagu ove odluke prestaje važiti Odluka o mjerama za sprječavanje nepropisnog odbacivanja otpada i mjerama za uklanjanje odbačenog otpada (Službeni glasnik Grada Zagreba 7/18).</w:t>
      </w:r>
    </w:p>
    <w:p w:rsidR="005218AD" w:rsidRPr="00997523" w:rsidRDefault="005218AD" w:rsidP="005948AA">
      <w:pPr>
        <w:shd w:val="clear" w:color="auto" w:fill="FFFFFF"/>
        <w:jc w:val="both"/>
      </w:pPr>
    </w:p>
    <w:p w:rsidR="000932CB" w:rsidRPr="00997523" w:rsidRDefault="000932CB" w:rsidP="005948AA">
      <w:pPr>
        <w:shd w:val="clear" w:color="auto" w:fill="FFFFFF"/>
        <w:jc w:val="center"/>
        <w:rPr>
          <w:b/>
          <w:bCs/>
        </w:rPr>
      </w:pPr>
    </w:p>
    <w:p w:rsidR="005948AA" w:rsidRPr="00997523" w:rsidRDefault="005948AA" w:rsidP="005948AA">
      <w:pPr>
        <w:shd w:val="clear" w:color="auto" w:fill="FFFFFF"/>
        <w:jc w:val="center"/>
      </w:pPr>
      <w:r w:rsidRPr="00997523">
        <w:rPr>
          <w:b/>
          <w:bCs/>
        </w:rPr>
        <w:t>Članak 1</w:t>
      </w:r>
      <w:r w:rsidR="000932CB" w:rsidRPr="00997523">
        <w:rPr>
          <w:b/>
          <w:bCs/>
        </w:rPr>
        <w:t>6</w:t>
      </w:r>
      <w:r w:rsidRPr="00997523">
        <w:rPr>
          <w:b/>
          <w:bCs/>
        </w:rPr>
        <w:t>.</w:t>
      </w:r>
    </w:p>
    <w:p w:rsidR="005948AA" w:rsidRPr="00997523" w:rsidRDefault="005948AA" w:rsidP="005948AA">
      <w:pPr>
        <w:shd w:val="clear" w:color="auto" w:fill="FFFFFF"/>
        <w:jc w:val="both"/>
      </w:pPr>
      <w:r w:rsidRPr="00997523">
        <w:t> </w:t>
      </w:r>
    </w:p>
    <w:p w:rsidR="005948AA" w:rsidRPr="00997523" w:rsidRDefault="005948AA" w:rsidP="005948AA">
      <w:pPr>
        <w:shd w:val="clear" w:color="auto" w:fill="FFFFFF"/>
        <w:ind w:firstLine="709"/>
        <w:jc w:val="both"/>
      </w:pPr>
      <w:r w:rsidRPr="00997523">
        <w:t>Ova odluka stupa na snagu osmoga dana od dana objave u Službenom glasniku Grada Zagreba.</w:t>
      </w:r>
    </w:p>
    <w:p w:rsidR="00C00540" w:rsidRPr="00997523" w:rsidRDefault="00C00540" w:rsidP="005948AA">
      <w:pPr>
        <w:shd w:val="clear" w:color="auto" w:fill="FFFFFF"/>
        <w:jc w:val="both"/>
      </w:pPr>
    </w:p>
    <w:p w:rsidR="005948AA" w:rsidRPr="00997523" w:rsidRDefault="005948AA" w:rsidP="005948AA">
      <w:pPr>
        <w:shd w:val="clear" w:color="auto" w:fill="FFFFFF"/>
        <w:jc w:val="both"/>
      </w:pPr>
      <w:r w:rsidRPr="00997523">
        <w:t> </w:t>
      </w:r>
    </w:p>
    <w:p w:rsidR="005948AA" w:rsidRPr="00997523" w:rsidRDefault="005948AA" w:rsidP="005948AA">
      <w:pPr>
        <w:shd w:val="clear" w:color="auto" w:fill="FFFFFF"/>
        <w:jc w:val="both"/>
      </w:pPr>
      <w:r w:rsidRPr="00997523">
        <w:t xml:space="preserve">KLASA: </w:t>
      </w:r>
    </w:p>
    <w:p w:rsidR="005948AA" w:rsidRPr="00997523" w:rsidRDefault="005948AA" w:rsidP="005948AA">
      <w:pPr>
        <w:shd w:val="clear" w:color="auto" w:fill="FFFFFF"/>
        <w:jc w:val="both"/>
      </w:pPr>
      <w:r w:rsidRPr="00997523">
        <w:t xml:space="preserve">URBROJ: </w:t>
      </w:r>
    </w:p>
    <w:p w:rsidR="005948AA" w:rsidRPr="00997523" w:rsidRDefault="005948AA" w:rsidP="005948AA">
      <w:pPr>
        <w:shd w:val="clear" w:color="auto" w:fill="FFFFFF"/>
        <w:jc w:val="both"/>
      </w:pPr>
      <w:r w:rsidRPr="00997523">
        <w:t xml:space="preserve">Zagreb, </w:t>
      </w:r>
    </w:p>
    <w:p w:rsidR="005948AA" w:rsidRPr="00997523" w:rsidRDefault="002E24FD" w:rsidP="005948AA">
      <w:pPr>
        <w:shd w:val="clear" w:color="auto" w:fill="FFFFFF"/>
        <w:ind w:left="4536"/>
        <w:jc w:val="center"/>
        <w:rPr>
          <w:b/>
        </w:rPr>
      </w:pPr>
      <w:r w:rsidRPr="00997523">
        <w:rPr>
          <w:b/>
        </w:rPr>
        <w:t xml:space="preserve">    </w:t>
      </w:r>
      <w:r w:rsidR="005948AA" w:rsidRPr="00997523">
        <w:rPr>
          <w:b/>
        </w:rPr>
        <w:t>PREDSJEDNIK</w:t>
      </w:r>
    </w:p>
    <w:p w:rsidR="005948AA" w:rsidRPr="00997523" w:rsidRDefault="005948AA" w:rsidP="005948AA">
      <w:pPr>
        <w:shd w:val="clear" w:color="auto" w:fill="FFFFFF"/>
        <w:ind w:left="4536"/>
        <w:jc w:val="center"/>
        <w:rPr>
          <w:b/>
        </w:rPr>
      </w:pPr>
      <w:r w:rsidRPr="00997523">
        <w:rPr>
          <w:b/>
        </w:rPr>
        <w:tab/>
        <w:t>GRADSKE SKUPŠTINE</w:t>
      </w:r>
    </w:p>
    <w:p w:rsidR="00C00540" w:rsidRPr="00997523" w:rsidRDefault="00C00540" w:rsidP="005948AA">
      <w:pPr>
        <w:shd w:val="clear" w:color="auto" w:fill="FFFFFF"/>
        <w:ind w:left="4536"/>
        <w:jc w:val="center"/>
        <w:rPr>
          <w:b/>
        </w:rPr>
      </w:pPr>
    </w:p>
    <w:p w:rsidR="005948AA" w:rsidRPr="00997523" w:rsidRDefault="000932CB" w:rsidP="000932CB">
      <w:pPr>
        <w:shd w:val="clear" w:color="auto" w:fill="FFFFFF"/>
        <w:jc w:val="center"/>
        <w:rPr>
          <w:b/>
        </w:rPr>
      </w:pPr>
      <w:r w:rsidRPr="00997523">
        <w:rPr>
          <w:b/>
        </w:rPr>
        <w:tab/>
      </w:r>
      <w:r w:rsidRPr="00997523">
        <w:rPr>
          <w:b/>
        </w:rPr>
        <w:tab/>
      </w:r>
      <w:r w:rsidRPr="00997523">
        <w:rPr>
          <w:b/>
        </w:rPr>
        <w:tab/>
      </w:r>
      <w:r w:rsidRPr="00997523">
        <w:rPr>
          <w:b/>
        </w:rPr>
        <w:tab/>
      </w:r>
      <w:r w:rsidRPr="00997523">
        <w:rPr>
          <w:b/>
        </w:rPr>
        <w:tab/>
      </w:r>
      <w:r w:rsidRPr="00997523">
        <w:rPr>
          <w:b/>
        </w:rPr>
        <w:tab/>
      </w:r>
      <w:r w:rsidRPr="00997523">
        <w:rPr>
          <w:b/>
        </w:rPr>
        <w:tab/>
      </w:r>
      <w:r w:rsidR="005948AA" w:rsidRPr="00997523">
        <w:rPr>
          <w:b/>
        </w:rPr>
        <w:t xml:space="preserve">Joško </w:t>
      </w:r>
      <w:proofErr w:type="spellStart"/>
      <w:r w:rsidR="005948AA" w:rsidRPr="00997523">
        <w:rPr>
          <w:b/>
        </w:rPr>
        <w:t>Klisović</w:t>
      </w:r>
      <w:proofErr w:type="spellEnd"/>
    </w:p>
    <w:p w:rsidR="00167FF8" w:rsidRPr="00997523" w:rsidRDefault="00167FF8">
      <w:pPr>
        <w:rPr>
          <w:b/>
        </w:rPr>
      </w:pPr>
    </w:p>
    <w:sectPr w:rsidR="00167FF8" w:rsidRPr="00997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AA"/>
    <w:rsid w:val="000222C9"/>
    <w:rsid w:val="00072BCF"/>
    <w:rsid w:val="000932CB"/>
    <w:rsid w:val="000976DF"/>
    <w:rsid w:val="00131214"/>
    <w:rsid w:val="00146AE9"/>
    <w:rsid w:val="00167FF8"/>
    <w:rsid w:val="001B444F"/>
    <w:rsid w:val="001C2F1C"/>
    <w:rsid w:val="00222AF9"/>
    <w:rsid w:val="002373E2"/>
    <w:rsid w:val="002D2486"/>
    <w:rsid w:val="002E24FD"/>
    <w:rsid w:val="003412AA"/>
    <w:rsid w:val="00372151"/>
    <w:rsid w:val="0038204B"/>
    <w:rsid w:val="004318FD"/>
    <w:rsid w:val="00434F3B"/>
    <w:rsid w:val="004B5C5C"/>
    <w:rsid w:val="005218AD"/>
    <w:rsid w:val="0053331F"/>
    <w:rsid w:val="00545D1C"/>
    <w:rsid w:val="00586C82"/>
    <w:rsid w:val="005948AA"/>
    <w:rsid w:val="005C01EF"/>
    <w:rsid w:val="006073E7"/>
    <w:rsid w:val="00641A9B"/>
    <w:rsid w:val="006761BC"/>
    <w:rsid w:val="006D18FB"/>
    <w:rsid w:val="00713A40"/>
    <w:rsid w:val="00772560"/>
    <w:rsid w:val="007C4830"/>
    <w:rsid w:val="00803165"/>
    <w:rsid w:val="00836028"/>
    <w:rsid w:val="008B4A56"/>
    <w:rsid w:val="008D6977"/>
    <w:rsid w:val="0094150A"/>
    <w:rsid w:val="00987DEC"/>
    <w:rsid w:val="00997523"/>
    <w:rsid w:val="009C5FCB"/>
    <w:rsid w:val="00A53BCA"/>
    <w:rsid w:val="00AF797A"/>
    <w:rsid w:val="00B97506"/>
    <w:rsid w:val="00BA31DC"/>
    <w:rsid w:val="00BB4A50"/>
    <w:rsid w:val="00C00540"/>
    <w:rsid w:val="00C323C6"/>
    <w:rsid w:val="00C37F7C"/>
    <w:rsid w:val="00C74CFD"/>
    <w:rsid w:val="00C95CBF"/>
    <w:rsid w:val="00C975E5"/>
    <w:rsid w:val="00CE32CB"/>
    <w:rsid w:val="00CE56A6"/>
    <w:rsid w:val="00D117A2"/>
    <w:rsid w:val="00D66739"/>
    <w:rsid w:val="00D9679E"/>
    <w:rsid w:val="00E1502E"/>
    <w:rsid w:val="00E4712E"/>
    <w:rsid w:val="00EC2023"/>
    <w:rsid w:val="00ED79BE"/>
    <w:rsid w:val="00F04299"/>
    <w:rsid w:val="00F61E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BDC1"/>
  <w15:chartTrackingRefBased/>
  <w15:docId w15:val="{FBBCF6B2-AD93-4740-AA9A-C2341F7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8A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8AA"/>
    <w:rPr>
      <w:color w:val="0000FF"/>
      <w:u w:val="single"/>
    </w:rPr>
  </w:style>
  <w:style w:type="paragraph" w:styleId="BalloonText">
    <w:name w:val="Balloon Text"/>
    <w:basedOn w:val="Normal"/>
    <w:link w:val="BalloonTextChar"/>
    <w:uiPriority w:val="99"/>
    <w:semiHidden/>
    <w:unhideWhenUsed/>
    <w:rsid w:val="003820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4B"/>
    <w:rPr>
      <w:rFonts w:ascii="Segoe UI" w:eastAsia="Times New Roman" w:hAnsi="Segoe UI" w:cs="Segoe UI"/>
      <w:sz w:val="18"/>
      <w:szCs w:val="18"/>
      <w:lang w:eastAsia="hr-HR"/>
    </w:rPr>
  </w:style>
  <w:style w:type="paragraph" w:customStyle="1" w:styleId="box468252">
    <w:name w:val="box_468252"/>
    <w:basedOn w:val="Normal"/>
    <w:rsid w:val="00434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45717">
      <w:bodyDiv w:val="1"/>
      <w:marLeft w:val="0"/>
      <w:marRight w:val="0"/>
      <w:marTop w:val="0"/>
      <w:marBottom w:val="0"/>
      <w:divBdr>
        <w:top w:val="none" w:sz="0" w:space="0" w:color="auto"/>
        <w:left w:val="none" w:sz="0" w:space="0" w:color="auto"/>
        <w:bottom w:val="none" w:sz="0" w:space="0" w:color="auto"/>
        <w:right w:val="none" w:sz="0" w:space="0" w:color="auto"/>
      </w:divBdr>
    </w:div>
    <w:div w:id="18300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ECE7-C010-4446-A078-C68FECF6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Škudar</dc:creator>
  <cp:keywords/>
  <dc:description/>
  <cp:lastModifiedBy>Renata Škudar</cp:lastModifiedBy>
  <cp:revision>43</cp:revision>
  <cp:lastPrinted>2023-05-04T10:19:00Z</cp:lastPrinted>
  <dcterms:created xsi:type="dcterms:W3CDTF">2023-04-03T13:26:00Z</dcterms:created>
  <dcterms:modified xsi:type="dcterms:W3CDTF">2023-05-25T11:34:00Z</dcterms:modified>
</cp:coreProperties>
</file>